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66A43" w14:textId="77777777" w:rsidR="0070317C" w:rsidRDefault="0070317C" w:rsidP="0070317C">
      <w:pPr>
        <w:spacing w:after="0"/>
        <w:jc w:val="right"/>
        <w:rPr>
          <w:rFonts w:ascii="Times New Roman" w:hAnsi="Times New Roman" w:cs="Times New Roman"/>
          <w:sz w:val="28"/>
          <w:szCs w:val="28"/>
          <w:lang w:val="kk-KZ"/>
        </w:rPr>
      </w:pPr>
    </w:p>
    <w:p w14:paraId="27076E7F" w14:textId="77777777" w:rsidR="0070317C" w:rsidRDefault="0070317C" w:rsidP="0070317C">
      <w:pPr>
        <w:spacing w:after="0"/>
        <w:jc w:val="right"/>
        <w:rPr>
          <w:rFonts w:ascii="Times New Roman" w:hAnsi="Times New Roman" w:cs="Times New Roman"/>
          <w:sz w:val="28"/>
          <w:szCs w:val="28"/>
          <w:lang w:val="kk-KZ"/>
        </w:rPr>
      </w:pPr>
    </w:p>
    <w:p w14:paraId="6326D607" w14:textId="77777777" w:rsidR="0070317C" w:rsidRDefault="0070317C" w:rsidP="0070317C">
      <w:pPr>
        <w:spacing w:after="0"/>
        <w:jc w:val="right"/>
        <w:rPr>
          <w:rFonts w:ascii="Times New Roman" w:hAnsi="Times New Roman" w:cs="Times New Roman"/>
          <w:sz w:val="28"/>
          <w:szCs w:val="28"/>
          <w:lang w:val="kk-KZ"/>
        </w:rPr>
      </w:pPr>
    </w:p>
    <w:p w14:paraId="63EDA6DA" w14:textId="77777777" w:rsidR="0070317C" w:rsidRDefault="0070317C" w:rsidP="0070317C">
      <w:pPr>
        <w:spacing w:after="0"/>
        <w:jc w:val="right"/>
        <w:rPr>
          <w:rFonts w:ascii="Times New Roman" w:hAnsi="Times New Roman" w:cs="Times New Roman"/>
          <w:sz w:val="28"/>
          <w:szCs w:val="28"/>
          <w:lang w:val="kk-KZ"/>
        </w:rPr>
      </w:pPr>
    </w:p>
    <w:p w14:paraId="2F26F102" w14:textId="77777777" w:rsidR="0070317C" w:rsidRDefault="0070317C" w:rsidP="0070317C">
      <w:pPr>
        <w:spacing w:after="0"/>
        <w:jc w:val="right"/>
        <w:rPr>
          <w:rFonts w:ascii="Times New Roman" w:hAnsi="Times New Roman" w:cs="Times New Roman"/>
          <w:sz w:val="28"/>
          <w:szCs w:val="28"/>
          <w:lang w:val="kk-KZ"/>
        </w:rPr>
      </w:pPr>
    </w:p>
    <w:p w14:paraId="03F89E37" w14:textId="77777777" w:rsidR="0070317C" w:rsidRDefault="0070317C" w:rsidP="0070317C">
      <w:pPr>
        <w:spacing w:after="0"/>
        <w:rPr>
          <w:rFonts w:ascii="Times New Roman" w:hAnsi="Times New Roman" w:cs="Times New Roman"/>
          <w:sz w:val="28"/>
          <w:szCs w:val="28"/>
          <w:lang w:val="kk-KZ"/>
        </w:rPr>
      </w:pPr>
    </w:p>
    <w:p w14:paraId="73DA5834" w14:textId="77777777" w:rsidR="0070317C" w:rsidRDefault="0070317C" w:rsidP="0070317C">
      <w:pPr>
        <w:spacing w:after="0"/>
        <w:jc w:val="center"/>
        <w:rPr>
          <w:rFonts w:ascii="Times New Roman" w:hAnsi="Times New Roman" w:cs="Times New Roman"/>
          <w:b/>
          <w:sz w:val="48"/>
          <w:szCs w:val="48"/>
          <w:lang w:val="kk-KZ"/>
        </w:rPr>
      </w:pPr>
      <w:r>
        <w:rPr>
          <w:rFonts w:ascii="Times New Roman" w:hAnsi="Times New Roman" w:cs="Times New Roman"/>
          <w:sz w:val="48"/>
          <w:szCs w:val="48"/>
          <w:lang w:val="kk-KZ"/>
        </w:rPr>
        <w:t>Педагог-психологтың</w:t>
      </w:r>
    </w:p>
    <w:p w14:paraId="1A76B3E3" w14:textId="32E5C247" w:rsidR="0070317C" w:rsidRDefault="0070317C" w:rsidP="0070317C">
      <w:pPr>
        <w:spacing w:after="0"/>
        <w:jc w:val="center"/>
        <w:rPr>
          <w:rFonts w:ascii="Times New Roman" w:hAnsi="Times New Roman" w:cs="Times New Roman"/>
          <w:sz w:val="48"/>
          <w:szCs w:val="48"/>
          <w:lang w:val="kk-KZ"/>
        </w:rPr>
      </w:pPr>
      <w:r>
        <w:rPr>
          <w:rFonts w:ascii="Times New Roman" w:hAnsi="Times New Roman" w:cs="Times New Roman"/>
          <w:sz w:val="48"/>
          <w:szCs w:val="48"/>
          <w:lang w:val="kk-KZ"/>
        </w:rPr>
        <w:t>202</w:t>
      </w:r>
      <w:r w:rsidR="00067D00">
        <w:rPr>
          <w:rFonts w:ascii="Times New Roman" w:hAnsi="Times New Roman" w:cs="Times New Roman"/>
          <w:sz w:val="48"/>
          <w:szCs w:val="48"/>
          <w:lang w:val="kk-KZ"/>
        </w:rPr>
        <w:t>3</w:t>
      </w:r>
      <w:r>
        <w:rPr>
          <w:rFonts w:ascii="Times New Roman" w:hAnsi="Times New Roman" w:cs="Times New Roman"/>
          <w:sz w:val="48"/>
          <w:szCs w:val="48"/>
          <w:lang w:val="kk-KZ"/>
        </w:rPr>
        <w:t>– 202</w:t>
      </w:r>
      <w:r w:rsidR="00067D00">
        <w:rPr>
          <w:rFonts w:ascii="Times New Roman" w:hAnsi="Times New Roman" w:cs="Times New Roman"/>
          <w:sz w:val="48"/>
          <w:szCs w:val="48"/>
          <w:lang w:val="kk-KZ"/>
        </w:rPr>
        <w:t>4</w:t>
      </w:r>
      <w:r>
        <w:rPr>
          <w:rFonts w:ascii="Times New Roman" w:hAnsi="Times New Roman" w:cs="Times New Roman"/>
          <w:sz w:val="48"/>
          <w:szCs w:val="48"/>
          <w:lang w:val="kk-KZ"/>
        </w:rPr>
        <w:t xml:space="preserve"> оқу жылындағы жасалған жұмыстардың </w:t>
      </w:r>
    </w:p>
    <w:p w14:paraId="56DFBBA5" w14:textId="77777777" w:rsidR="0070317C" w:rsidRDefault="0070317C" w:rsidP="0070317C">
      <w:pPr>
        <w:spacing w:after="0"/>
        <w:jc w:val="center"/>
        <w:rPr>
          <w:rFonts w:ascii="Times New Roman" w:hAnsi="Times New Roman" w:cs="Times New Roman"/>
          <w:b/>
          <w:sz w:val="72"/>
          <w:szCs w:val="72"/>
          <w:lang w:val="kk-KZ"/>
        </w:rPr>
      </w:pPr>
      <w:r>
        <w:rPr>
          <w:rFonts w:ascii="Times New Roman" w:hAnsi="Times New Roman" w:cs="Times New Roman"/>
          <w:b/>
          <w:sz w:val="72"/>
          <w:szCs w:val="72"/>
          <w:lang w:val="kk-KZ"/>
        </w:rPr>
        <w:t xml:space="preserve">Жылдық есебі </w:t>
      </w:r>
    </w:p>
    <w:p w14:paraId="602E7AE9" w14:textId="77777777" w:rsidR="0070317C" w:rsidRDefault="0070317C" w:rsidP="0070317C">
      <w:pPr>
        <w:spacing w:after="0"/>
        <w:rPr>
          <w:rFonts w:ascii="Times New Roman" w:hAnsi="Times New Roman" w:cs="Times New Roman"/>
          <w:sz w:val="72"/>
          <w:szCs w:val="72"/>
          <w:lang w:val="kk-KZ"/>
        </w:rPr>
      </w:pPr>
    </w:p>
    <w:p w14:paraId="722E31E8" w14:textId="77777777" w:rsidR="0070317C" w:rsidRDefault="0070317C" w:rsidP="0070317C">
      <w:pPr>
        <w:spacing w:after="0"/>
        <w:jc w:val="right"/>
        <w:rPr>
          <w:rFonts w:ascii="Times New Roman" w:hAnsi="Times New Roman" w:cs="Times New Roman"/>
          <w:sz w:val="28"/>
          <w:szCs w:val="28"/>
          <w:lang w:val="kk-KZ"/>
        </w:rPr>
      </w:pPr>
    </w:p>
    <w:p w14:paraId="713D7562" w14:textId="77777777" w:rsidR="0070317C" w:rsidRDefault="0070317C" w:rsidP="0070317C">
      <w:pPr>
        <w:spacing w:after="0"/>
        <w:jc w:val="right"/>
        <w:rPr>
          <w:rFonts w:ascii="Times New Roman" w:hAnsi="Times New Roman" w:cs="Times New Roman"/>
          <w:sz w:val="28"/>
          <w:szCs w:val="28"/>
          <w:lang w:val="kk-KZ"/>
        </w:rPr>
      </w:pPr>
    </w:p>
    <w:p w14:paraId="5DCD2437" w14:textId="77777777" w:rsidR="0070317C" w:rsidRDefault="0070317C" w:rsidP="0070317C">
      <w:pPr>
        <w:spacing w:after="0"/>
        <w:jc w:val="right"/>
        <w:rPr>
          <w:rFonts w:ascii="Times New Roman" w:hAnsi="Times New Roman" w:cs="Times New Roman"/>
          <w:sz w:val="28"/>
          <w:szCs w:val="28"/>
          <w:lang w:val="kk-KZ"/>
        </w:rPr>
      </w:pPr>
    </w:p>
    <w:p w14:paraId="21F33650" w14:textId="77777777" w:rsidR="0070317C" w:rsidRDefault="0070317C" w:rsidP="0070317C">
      <w:pPr>
        <w:spacing w:after="0"/>
        <w:jc w:val="right"/>
        <w:rPr>
          <w:rFonts w:ascii="Times New Roman" w:hAnsi="Times New Roman" w:cs="Times New Roman"/>
          <w:sz w:val="28"/>
          <w:szCs w:val="28"/>
          <w:lang w:val="kk-KZ"/>
        </w:rPr>
      </w:pPr>
    </w:p>
    <w:p w14:paraId="0A7756DC" w14:textId="77777777" w:rsidR="0070317C" w:rsidRDefault="0070317C" w:rsidP="0070317C">
      <w:pPr>
        <w:spacing w:after="0"/>
        <w:rPr>
          <w:rFonts w:ascii="Times New Roman" w:hAnsi="Times New Roman" w:cs="Times New Roman"/>
          <w:sz w:val="28"/>
          <w:szCs w:val="28"/>
          <w:lang w:val="kk-KZ"/>
        </w:rPr>
      </w:pPr>
    </w:p>
    <w:p w14:paraId="1F4BE774" w14:textId="77777777" w:rsidR="0070317C" w:rsidRDefault="0070317C" w:rsidP="0070317C">
      <w:pPr>
        <w:spacing w:after="0"/>
        <w:jc w:val="right"/>
        <w:rPr>
          <w:rFonts w:ascii="Times New Roman" w:hAnsi="Times New Roman" w:cs="Times New Roman"/>
          <w:sz w:val="36"/>
          <w:szCs w:val="36"/>
          <w:lang w:val="kk-KZ"/>
        </w:rPr>
      </w:pPr>
      <w:r>
        <w:rPr>
          <w:rFonts w:ascii="Times New Roman" w:hAnsi="Times New Roman" w:cs="Times New Roman"/>
          <w:sz w:val="28"/>
          <w:szCs w:val="28"/>
          <w:lang w:val="kk-KZ"/>
        </w:rPr>
        <w:t xml:space="preserve">      </w:t>
      </w:r>
      <w:r>
        <w:rPr>
          <w:rFonts w:ascii="Times New Roman" w:hAnsi="Times New Roman" w:cs="Times New Roman"/>
          <w:b/>
          <w:sz w:val="36"/>
          <w:szCs w:val="36"/>
          <w:lang w:val="kk-KZ"/>
        </w:rPr>
        <w:t>Педагог-психолог:</w:t>
      </w:r>
      <w:r>
        <w:rPr>
          <w:rFonts w:ascii="Times New Roman" w:hAnsi="Times New Roman" w:cs="Times New Roman"/>
          <w:sz w:val="36"/>
          <w:szCs w:val="36"/>
          <w:lang w:val="kk-KZ"/>
        </w:rPr>
        <w:t xml:space="preserve"> </w:t>
      </w:r>
    </w:p>
    <w:p w14:paraId="3DFB0317" w14:textId="37C390FA" w:rsidR="0070317C" w:rsidRDefault="0070317C" w:rsidP="0070317C">
      <w:pPr>
        <w:spacing w:after="0"/>
        <w:jc w:val="right"/>
        <w:rPr>
          <w:rFonts w:ascii="Times New Roman" w:hAnsi="Times New Roman" w:cs="Times New Roman"/>
          <w:sz w:val="28"/>
          <w:szCs w:val="28"/>
          <w:lang w:val="kk-KZ"/>
        </w:rPr>
      </w:pPr>
      <w:r>
        <w:rPr>
          <w:rFonts w:ascii="Times New Roman" w:hAnsi="Times New Roman" w:cs="Times New Roman"/>
          <w:sz w:val="36"/>
          <w:szCs w:val="36"/>
          <w:lang w:val="kk-KZ"/>
        </w:rPr>
        <w:t>Шангалаева Р.</w:t>
      </w:r>
    </w:p>
    <w:p w14:paraId="61B25ACD" w14:textId="77777777" w:rsidR="0070317C" w:rsidRDefault="0070317C" w:rsidP="0070317C">
      <w:pPr>
        <w:spacing w:after="0"/>
        <w:jc w:val="right"/>
        <w:rPr>
          <w:rFonts w:ascii="Times New Roman" w:hAnsi="Times New Roman" w:cs="Times New Roman"/>
          <w:sz w:val="28"/>
          <w:szCs w:val="28"/>
          <w:lang w:val="kk-KZ"/>
        </w:rPr>
      </w:pPr>
    </w:p>
    <w:p w14:paraId="12525553" w14:textId="77777777" w:rsidR="0070317C" w:rsidRDefault="0070317C" w:rsidP="0070317C">
      <w:pPr>
        <w:spacing w:after="0"/>
        <w:jc w:val="right"/>
        <w:rPr>
          <w:rFonts w:ascii="Times New Roman" w:hAnsi="Times New Roman" w:cs="Times New Roman"/>
          <w:sz w:val="28"/>
          <w:szCs w:val="28"/>
          <w:lang w:val="kk-KZ"/>
        </w:rPr>
      </w:pPr>
    </w:p>
    <w:p w14:paraId="7BA00560" w14:textId="77777777" w:rsidR="0070317C" w:rsidRDefault="0070317C" w:rsidP="0070317C">
      <w:pPr>
        <w:spacing w:after="0"/>
        <w:jc w:val="right"/>
        <w:rPr>
          <w:rFonts w:ascii="Times New Roman" w:hAnsi="Times New Roman" w:cs="Times New Roman"/>
          <w:sz w:val="28"/>
          <w:szCs w:val="28"/>
          <w:lang w:val="kk-KZ"/>
        </w:rPr>
      </w:pPr>
    </w:p>
    <w:p w14:paraId="44FB24DE" w14:textId="77777777" w:rsidR="0070317C" w:rsidRDefault="0070317C" w:rsidP="0070317C">
      <w:pPr>
        <w:spacing w:after="0" w:line="360" w:lineRule="auto"/>
        <w:jc w:val="center"/>
        <w:rPr>
          <w:rFonts w:ascii="Times New Roman" w:hAnsi="Times New Roman" w:cs="Times New Roman"/>
          <w:sz w:val="28"/>
          <w:szCs w:val="28"/>
          <w:lang w:val="kk-KZ"/>
        </w:rPr>
      </w:pPr>
    </w:p>
    <w:p w14:paraId="71C22F30" w14:textId="77777777" w:rsidR="0070317C" w:rsidRDefault="0070317C" w:rsidP="0070317C">
      <w:pPr>
        <w:spacing w:after="0" w:line="360" w:lineRule="auto"/>
        <w:jc w:val="center"/>
        <w:rPr>
          <w:rFonts w:ascii="Times New Roman" w:hAnsi="Times New Roman" w:cs="Times New Roman"/>
          <w:sz w:val="28"/>
          <w:szCs w:val="28"/>
          <w:lang w:val="kk-KZ"/>
        </w:rPr>
      </w:pPr>
    </w:p>
    <w:p w14:paraId="41993CC6" w14:textId="77777777" w:rsidR="0070317C" w:rsidRDefault="0070317C" w:rsidP="0070317C">
      <w:pPr>
        <w:spacing w:after="0" w:line="360" w:lineRule="auto"/>
        <w:jc w:val="center"/>
        <w:rPr>
          <w:rFonts w:ascii="Times New Roman" w:hAnsi="Times New Roman" w:cs="Times New Roman"/>
          <w:sz w:val="28"/>
          <w:szCs w:val="28"/>
          <w:lang w:val="kk-KZ"/>
        </w:rPr>
      </w:pPr>
    </w:p>
    <w:p w14:paraId="2EBD46FB" w14:textId="77777777" w:rsidR="0070317C" w:rsidRDefault="0070317C" w:rsidP="0070317C">
      <w:pPr>
        <w:spacing w:after="0" w:line="360" w:lineRule="auto"/>
        <w:jc w:val="center"/>
        <w:rPr>
          <w:rFonts w:ascii="Times New Roman" w:hAnsi="Times New Roman" w:cs="Times New Roman"/>
          <w:sz w:val="28"/>
          <w:szCs w:val="28"/>
          <w:lang w:val="kk-KZ"/>
        </w:rPr>
      </w:pPr>
    </w:p>
    <w:p w14:paraId="2E58D6DD" w14:textId="77777777" w:rsidR="0070317C" w:rsidRDefault="0070317C" w:rsidP="0070317C">
      <w:pPr>
        <w:spacing w:after="0" w:line="360" w:lineRule="auto"/>
        <w:jc w:val="center"/>
        <w:rPr>
          <w:rFonts w:ascii="Times New Roman" w:hAnsi="Times New Roman" w:cs="Times New Roman"/>
          <w:sz w:val="28"/>
          <w:szCs w:val="28"/>
          <w:lang w:val="kk-KZ"/>
        </w:rPr>
      </w:pPr>
    </w:p>
    <w:p w14:paraId="2137A14C" w14:textId="77777777" w:rsidR="0070317C" w:rsidRDefault="0070317C" w:rsidP="0070317C">
      <w:pPr>
        <w:spacing w:after="0" w:line="360" w:lineRule="auto"/>
        <w:jc w:val="center"/>
        <w:rPr>
          <w:rFonts w:ascii="Times New Roman" w:hAnsi="Times New Roman" w:cs="Times New Roman"/>
          <w:sz w:val="32"/>
          <w:szCs w:val="32"/>
          <w:lang w:val="kk-KZ"/>
        </w:rPr>
      </w:pPr>
      <w:r>
        <w:rPr>
          <w:rFonts w:ascii="Times New Roman" w:hAnsi="Times New Roman" w:cs="Times New Roman"/>
          <w:sz w:val="32"/>
          <w:szCs w:val="32"/>
          <w:lang w:val="kk-KZ"/>
        </w:rPr>
        <w:t>Ақтөбе - 2023ж</w:t>
      </w:r>
    </w:p>
    <w:p w14:paraId="7B21710D" w14:textId="644F2A09" w:rsidR="00AC7ED9" w:rsidRDefault="00AC7ED9" w:rsidP="00AC7ED9">
      <w:pPr>
        <w:spacing w:after="0"/>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202</w:t>
      </w:r>
      <w:r w:rsidR="00455686" w:rsidRPr="00455686">
        <w:rPr>
          <w:rFonts w:ascii="Times New Roman" w:hAnsi="Times New Roman" w:cs="Times New Roman"/>
          <w:b/>
          <w:sz w:val="28"/>
          <w:szCs w:val="28"/>
          <w:lang w:val="kk-KZ"/>
        </w:rPr>
        <w:t>3</w:t>
      </w:r>
      <w:r>
        <w:rPr>
          <w:rFonts w:ascii="Times New Roman" w:hAnsi="Times New Roman" w:cs="Times New Roman"/>
          <w:b/>
          <w:sz w:val="28"/>
          <w:szCs w:val="28"/>
          <w:lang w:val="kk-KZ"/>
        </w:rPr>
        <w:t xml:space="preserve"> - 202</w:t>
      </w:r>
      <w:r w:rsidR="00455686">
        <w:rPr>
          <w:rFonts w:ascii="Times New Roman" w:hAnsi="Times New Roman" w:cs="Times New Roman"/>
          <w:b/>
          <w:sz w:val="28"/>
          <w:szCs w:val="28"/>
          <w:lang w:val="kk-KZ"/>
        </w:rPr>
        <w:t>4</w:t>
      </w:r>
      <w:r>
        <w:rPr>
          <w:rFonts w:ascii="Times New Roman" w:hAnsi="Times New Roman" w:cs="Times New Roman"/>
          <w:b/>
          <w:sz w:val="28"/>
          <w:szCs w:val="28"/>
          <w:lang w:val="kk-KZ"/>
        </w:rPr>
        <w:t xml:space="preserve"> оқу жылының жылдық есеп қорытындысы</w:t>
      </w:r>
      <w:r w:rsidR="00EC4DDE">
        <w:rPr>
          <w:rFonts w:ascii="Times New Roman" w:hAnsi="Times New Roman" w:cs="Times New Roman"/>
          <w:b/>
          <w:sz w:val="28"/>
          <w:szCs w:val="28"/>
          <w:lang w:val="kk-KZ"/>
        </w:rPr>
        <w:t>.</w:t>
      </w:r>
    </w:p>
    <w:p w14:paraId="4CFB0B17" w14:textId="77777777" w:rsidR="00AC7ED9" w:rsidRDefault="00AC7ED9" w:rsidP="00AC7ED9">
      <w:pPr>
        <w:spacing w:after="0"/>
        <w:ind w:firstLine="567"/>
        <w:jc w:val="center"/>
        <w:rPr>
          <w:rFonts w:ascii="Times New Roman" w:hAnsi="Times New Roman" w:cs="Times New Roman"/>
          <w:b/>
          <w:sz w:val="28"/>
          <w:szCs w:val="28"/>
          <w:lang w:val="kk-KZ"/>
        </w:rPr>
      </w:pPr>
    </w:p>
    <w:p w14:paraId="55E54580" w14:textId="65DE0CDE" w:rsidR="00AC7ED9" w:rsidRDefault="00A14FD6" w:rsidP="00AC7ED9">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«Алтын бала»  бөбекжай балабақша психологы жұмысы жылдық жоспар құрастырып жасаудан басталды. Балабақша тобы балаларын бақылап, </w:t>
      </w:r>
      <w:r>
        <w:rPr>
          <w:rFonts w:ascii="Times New Roman" w:hAnsi="Times New Roman" w:cs="Times New Roman"/>
          <w:sz w:val="28"/>
          <w:szCs w:val="28"/>
          <w:lang w:val="kk-KZ"/>
        </w:rPr>
        <w:lastRenderedPageBreak/>
        <w:t xml:space="preserve">педагогтармен әңгіме жүргізіп, </w:t>
      </w:r>
      <w:r w:rsidR="000F0F46">
        <w:rPr>
          <w:rFonts w:ascii="Times New Roman" w:hAnsi="Times New Roman" w:cs="Times New Roman"/>
          <w:sz w:val="28"/>
          <w:szCs w:val="28"/>
          <w:lang w:val="kk-KZ"/>
        </w:rPr>
        <w:t xml:space="preserve">топ  ахуалы тексерілді. </w:t>
      </w:r>
      <w:r w:rsidR="00AC7ED9">
        <w:rPr>
          <w:rFonts w:ascii="Times New Roman" w:hAnsi="Times New Roman" w:cs="Times New Roman"/>
          <w:sz w:val="28"/>
          <w:szCs w:val="28"/>
          <w:lang w:val="kk-KZ"/>
        </w:rPr>
        <w:t>202</w:t>
      </w:r>
      <w:r w:rsidR="00455686">
        <w:rPr>
          <w:rFonts w:ascii="Times New Roman" w:hAnsi="Times New Roman" w:cs="Times New Roman"/>
          <w:sz w:val="28"/>
          <w:szCs w:val="28"/>
          <w:lang w:val="kk-KZ"/>
        </w:rPr>
        <w:t>3</w:t>
      </w:r>
      <w:r w:rsidR="00AC7ED9">
        <w:rPr>
          <w:rFonts w:ascii="Times New Roman" w:hAnsi="Times New Roman" w:cs="Times New Roman"/>
          <w:sz w:val="28"/>
          <w:szCs w:val="28"/>
          <w:lang w:val="kk-KZ"/>
        </w:rPr>
        <w:t xml:space="preserve"> – 202</w:t>
      </w:r>
      <w:r w:rsidR="00455686">
        <w:rPr>
          <w:rFonts w:ascii="Times New Roman" w:hAnsi="Times New Roman" w:cs="Times New Roman"/>
          <w:sz w:val="28"/>
          <w:szCs w:val="28"/>
          <w:lang w:val="kk-KZ"/>
        </w:rPr>
        <w:t>4</w:t>
      </w:r>
      <w:r w:rsidR="00AC7ED9">
        <w:rPr>
          <w:rFonts w:ascii="Times New Roman" w:hAnsi="Times New Roman" w:cs="Times New Roman"/>
          <w:sz w:val="28"/>
          <w:szCs w:val="28"/>
          <w:lang w:val="kk-KZ"/>
        </w:rPr>
        <w:t xml:space="preserve"> оқу жылына құрылған  жылдық жоспар бойынша алдымен Бөбекжай – балабақшасына келген бүлдіршіндердің тізімі жасалып, жас шамаларына қарай бөліп,  олардың жеке іс – парақтарымен танысылып, арнайы психологиялық құжаттар дайындалды. </w:t>
      </w:r>
    </w:p>
    <w:p w14:paraId="408AE7A4" w14:textId="77777777" w:rsidR="00F50B89" w:rsidRDefault="00AC7ED9" w:rsidP="000F0F46">
      <w:pPr>
        <w:spacing w:after="0"/>
        <w:ind w:firstLine="567"/>
        <w:jc w:val="both"/>
        <w:rPr>
          <w:rFonts w:ascii="Times New Roman" w:hAnsi="Times New Roman"/>
          <w:sz w:val="28"/>
          <w:szCs w:val="28"/>
          <w:lang w:val="kk-KZ"/>
        </w:rPr>
      </w:pPr>
      <w:r>
        <w:rPr>
          <w:rFonts w:ascii="Times New Roman" w:hAnsi="Times New Roman" w:cs="Times New Roman"/>
          <w:sz w:val="28"/>
          <w:szCs w:val="28"/>
          <w:lang w:val="kk-KZ"/>
        </w:rPr>
        <w:t xml:space="preserve">Сонымен қатар, балаларға бақылау жүргізіліп, «бейімделу кезеңін анықтау парағы», «балабақшаға бейімделу парақтары» толтықтырылды. Балаларды терең тану мақсатында топтардың  ата – аналар жиналыстарына қатысып ата – аналарға сауалнама жүргізілді. Сауалнама мақсаты баланың мінез – құлқын, отбасындағы жанұя мүшелерімен қарым – қатынасын анықтауға бағытталған. Бейімделу кезеңінде балалардың бір – біріне үйренісу мақсатында қарым – қатынас дағдыларын дамыту ойын – жаттығулары  жүргізілді. Жас шамаларына қарай баланың жеке мінез – құлқын, психологиялық ерекшеліктерін анықтау мақсатында  жас шамалары аралығындағы  бүлдіршіндерге </w:t>
      </w:r>
      <w:r w:rsidR="000F0F46">
        <w:rPr>
          <w:rFonts w:ascii="Times New Roman" w:hAnsi="Times New Roman" w:cs="Times New Roman"/>
          <w:sz w:val="28"/>
          <w:szCs w:val="28"/>
          <w:lang w:val="kk-KZ"/>
        </w:rPr>
        <w:t xml:space="preserve">түрлі әдістермен </w:t>
      </w:r>
      <w:r>
        <w:rPr>
          <w:rFonts w:ascii="Times New Roman" w:hAnsi="Times New Roman" w:cs="Times New Roman"/>
          <w:sz w:val="28"/>
          <w:szCs w:val="28"/>
          <w:lang w:val="kk-KZ"/>
        </w:rPr>
        <w:t xml:space="preserve"> </w:t>
      </w:r>
      <w:r w:rsidR="000F0F46">
        <w:rPr>
          <w:rFonts w:ascii="Times New Roman" w:hAnsi="Times New Roman" w:cs="Times New Roman"/>
          <w:sz w:val="28"/>
          <w:szCs w:val="28"/>
          <w:lang w:val="kk-KZ"/>
        </w:rPr>
        <w:t xml:space="preserve">зерттеу </w:t>
      </w:r>
      <w:r>
        <w:rPr>
          <w:rFonts w:ascii="Times New Roman" w:hAnsi="Times New Roman" w:cs="Times New Roman"/>
          <w:sz w:val="28"/>
          <w:szCs w:val="28"/>
          <w:lang w:val="kk-KZ"/>
        </w:rPr>
        <w:t xml:space="preserve"> жүргізілді. Әдістеме қорытындысы бойынша  балалардың басым бөлігі өзін – өздері саналы басқаруға ұмтылады, таныс емес ортада ашылып сөйлеуге қиналады және үйдегі психологиялық жағдайдың жеткіліксіздігі, қиялшыл, қонақ жайлы екендіктері байқалды. Тест қорытындысы бойынша </w:t>
      </w:r>
      <w:r>
        <w:rPr>
          <w:rFonts w:ascii="Times New Roman" w:hAnsi="Times New Roman"/>
          <w:sz w:val="28"/>
          <w:szCs w:val="28"/>
          <w:lang w:val="kk-KZ"/>
        </w:rPr>
        <w:t>қарым – қатынасқа үлкен қажеттілік, контактілік, жылы жүзді, өзгеге қамқорлық, кеңпейілдік, жасқы интуициялы, сабырлы, өзін – өзі кінәлауға және эмоционалды сезімтал, сенгіш, қоршаған адамдар пікіріне сүйенушілік, шешімсіздік, әлсіз саясаткер, сендіруге қабілетті, қоғамдық – ұжымдық жұмысқа ынталы, күнтәртібіне икемді, достары  көп екендігі байқалды.</w:t>
      </w:r>
      <w:r>
        <w:rPr>
          <w:rFonts w:ascii="Times New Roman" w:hAnsi="Times New Roman" w:cs="Times New Roman"/>
          <w:sz w:val="28"/>
          <w:szCs w:val="28"/>
          <w:lang w:val="kk-KZ"/>
        </w:rPr>
        <w:t xml:space="preserve"> </w:t>
      </w:r>
      <w:r>
        <w:rPr>
          <w:rFonts w:ascii="Times New Roman" w:hAnsi="Times New Roman"/>
          <w:sz w:val="28"/>
          <w:szCs w:val="28"/>
          <w:lang w:val="kk-KZ"/>
        </w:rPr>
        <w:t xml:space="preserve">Балабақша тәрбиеленушілерінің танымдық сфераларын диагностикалауда түрлі әдістемелер өткізілді. </w:t>
      </w:r>
      <w:r w:rsidR="000F0F46">
        <w:rPr>
          <w:rFonts w:ascii="Times New Roman" w:hAnsi="Times New Roman"/>
          <w:sz w:val="28"/>
          <w:szCs w:val="28"/>
          <w:lang w:val="kk-KZ"/>
        </w:rPr>
        <w:t xml:space="preserve"> Топтарға жасалған бақылау қорытындысы бойынша психикалық құбылыс дамуын түзетуді қажет ететін балалар кестесі жасалып жеке жұмыс кестесі құрастырылды. Қыркүйек айының екінші жартысында ата аналармен «Менің балам және оның ерекшеліктері» тақырыбында шығарма жазу тапсырылып, </w:t>
      </w:r>
      <w:r w:rsidR="00BD3920">
        <w:rPr>
          <w:rFonts w:ascii="Times New Roman" w:hAnsi="Times New Roman"/>
          <w:sz w:val="28"/>
          <w:szCs w:val="28"/>
          <w:lang w:val="kk-KZ"/>
        </w:rPr>
        <w:t>нәтижесі ата -</w:t>
      </w:r>
      <w:r w:rsidR="00C33A72">
        <w:rPr>
          <w:rFonts w:ascii="Times New Roman" w:hAnsi="Times New Roman"/>
          <w:sz w:val="28"/>
          <w:szCs w:val="28"/>
          <w:lang w:val="kk-KZ"/>
        </w:rPr>
        <w:t xml:space="preserve"> </w:t>
      </w:r>
      <w:r w:rsidR="00BD3920">
        <w:rPr>
          <w:rFonts w:ascii="Times New Roman" w:hAnsi="Times New Roman"/>
          <w:sz w:val="28"/>
          <w:szCs w:val="28"/>
          <w:lang w:val="kk-KZ"/>
        </w:rPr>
        <w:t xml:space="preserve">аналар жиналысында жарияланды. Бұл тапсырма мақсаты әр ата ананың балалары дамуы, дамыту турасындағы жауапкершілігі мен бала тәрбиесіндегі білімін тану болды. </w:t>
      </w:r>
      <w:r w:rsidR="00F50B89">
        <w:rPr>
          <w:rFonts w:ascii="Times New Roman" w:hAnsi="Times New Roman"/>
          <w:sz w:val="28"/>
          <w:szCs w:val="28"/>
          <w:lang w:val="kk-KZ"/>
        </w:rPr>
        <w:t xml:space="preserve">2024 жылдың ақпан айында қалалық білім бөлімі жоспарына сәйкес қалалық мектепке дейінгі балабақша психологтарына  «Мектепке дейінгі балалар психологиясының даму ерекшеліктері» тақырыбында семинар практикум болды. </w:t>
      </w:r>
    </w:p>
    <w:p w14:paraId="269A0F1F" w14:textId="6DDE8F0A" w:rsidR="00F50B89" w:rsidRDefault="00F50B89" w:rsidP="00F50B89">
      <w:pPr>
        <w:pStyle w:val="a4"/>
      </w:pPr>
      <w:r>
        <w:rPr>
          <w:noProof/>
        </w:rPr>
        <mc:AlternateContent>
          <mc:Choice Requires="wps">
            <w:drawing>
              <wp:inline distT="0" distB="0" distL="0" distR="0" wp14:anchorId="20563774" wp14:editId="4EFD7E2E">
                <wp:extent cx="304800" cy="304800"/>
                <wp:effectExtent l="0" t="0" r="0" b="0"/>
                <wp:docPr id="1020647226"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99AC65"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2348D1A" w14:textId="7167BDE1" w:rsidR="00F50B89" w:rsidRDefault="00F50B89" w:rsidP="00F50B89">
      <w:pPr>
        <w:pStyle w:val="a4"/>
        <w:rPr>
          <w:lang w:val="kk-KZ"/>
        </w:rPr>
      </w:pPr>
      <w:r>
        <w:rPr>
          <w:noProof/>
        </w:rPr>
        <w:lastRenderedPageBreak/>
        <w:drawing>
          <wp:inline distT="0" distB="0" distL="0" distR="0" wp14:anchorId="604BCDBC" wp14:editId="15E53B2D">
            <wp:extent cx="2819400" cy="2552700"/>
            <wp:effectExtent l="0" t="0" r="0" b="0"/>
            <wp:docPr id="20452446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23071" cy="2556024"/>
                    </a:xfrm>
                    <a:prstGeom prst="rect">
                      <a:avLst/>
                    </a:prstGeom>
                    <a:noFill/>
                    <a:ln>
                      <a:noFill/>
                    </a:ln>
                  </pic:spPr>
                </pic:pic>
              </a:graphicData>
            </a:graphic>
          </wp:inline>
        </w:drawing>
      </w:r>
      <w:r w:rsidR="00A11887">
        <w:rPr>
          <w:noProof/>
          <w:lang w:val="kk-KZ"/>
        </w:rPr>
        <w:t xml:space="preserve">      </w:t>
      </w:r>
      <w:r>
        <w:rPr>
          <w:noProof/>
        </w:rPr>
        <w:drawing>
          <wp:inline distT="0" distB="0" distL="0" distR="0" wp14:anchorId="2E9FB713" wp14:editId="6103CE7C">
            <wp:extent cx="2724150" cy="2571750"/>
            <wp:effectExtent l="0" t="0" r="0" b="0"/>
            <wp:docPr id="13245924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6145" cy="2583074"/>
                    </a:xfrm>
                    <a:prstGeom prst="rect">
                      <a:avLst/>
                    </a:prstGeom>
                    <a:noFill/>
                    <a:ln>
                      <a:noFill/>
                    </a:ln>
                  </pic:spPr>
                </pic:pic>
              </a:graphicData>
            </a:graphic>
          </wp:inline>
        </w:drawing>
      </w:r>
    </w:p>
    <w:p w14:paraId="4C9325A6" w14:textId="03DB7F63" w:rsidR="00912E23" w:rsidRDefault="00912E23" w:rsidP="00F50B89">
      <w:pPr>
        <w:pStyle w:val="a4"/>
        <w:rPr>
          <w:lang w:val="kk-KZ"/>
        </w:rPr>
      </w:pPr>
      <w:r>
        <w:rPr>
          <w:noProof/>
        </w:rPr>
        <w:drawing>
          <wp:inline distT="0" distB="0" distL="0" distR="0" wp14:anchorId="57A421B6" wp14:editId="4797A611">
            <wp:extent cx="2768600" cy="2819400"/>
            <wp:effectExtent l="0" t="0" r="0" b="0"/>
            <wp:docPr id="10377772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
                      <a:extLst>
                        <a:ext uri="{28A0092B-C50C-407E-A947-70E740481C1C}">
                          <a14:useLocalDpi xmlns:a14="http://schemas.microsoft.com/office/drawing/2010/main" val="0"/>
                        </a:ext>
                      </a:extLst>
                    </a:blip>
                    <a:srcRect t="39926" r="31587" b="35942"/>
                    <a:stretch/>
                  </pic:blipFill>
                  <pic:spPr bwMode="auto">
                    <a:xfrm>
                      <a:off x="0" y="0"/>
                      <a:ext cx="2768600" cy="2819400"/>
                    </a:xfrm>
                    <a:prstGeom prst="rect">
                      <a:avLst/>
                    </a:prstGeom>
                    <a:noFill/>
                    <a:ln>
                      <a:noFill/>
                    </a:ln>
                    <a:extLst>
                      <a:ext uri="{53640926-AAD7-44D8-BBD7-CCE9431645EC}">
                        <a14:shadowObscured xmlns:a14="http://schemas.microsoft.com/office/drawing/2010/main"/>
                      </a:ext>
                    </a:extLst>
                  </pic:spPr>
                </pic:pic>
              </a:graphicData>
            </a:graphic>
          </wp:inline>
        </w:drawing>
      </w:r>
      <w:r w:rsidR="00A11887">
        <w:rPr>
          <w:noProof/>
          <w:lang w:val="kk-KZ"/>
        </w:rPr>
        <w:t xml:space="preserve">    </w:t>
      </w:r>
      <w:r w:rsidR="00D25085">
        <w:rPr>
          <w:noProof/>
        </w:rPr>
        <w:drawing>
          <wp:inline distT="0" distB="0" distL="0" distR="0" wp14:anchorId="239E6366" wp14:editId="4C4CC943">
            <wp:extent cx="2882900" cy="2794000"/>
            <wp:effectExtent l="0" t="0" r="0" b="6350"/>
            <wp:docPr id="6543915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727" b="30131"/>
                    <a:stretch/>
                  </pic:blipFill>
                  <pic:spPr bwMode="auto">
                    <a:xfrm>
                      <a:off x="0" y="0"/>
                      <a:ext cx="2882900" cy="2794000"/>
                    </a:xfrm>
                    <a:prstGeom prst="rect">
                      <a:avLst/>
                    </a:prstGeom>
                    <a:noFill/>
                    <a:ln>
                      <a:noFill/>
                    </a:ln>
                    <a:extLst>
                      <a:ext uri="{53640926-AAD7-44D8-BBD7-CCE9431645EC}">
                        <a14:shadowObscured xmlns:a14="http://schemas.microsoft.com/office/drawing/2010/main"/>
                      </a:ext>
                    </a:extLst>
                  </pic:spPr>
                </pic:pic>
              </a:graphicData>
            </a:graphic>
          </wp:inline>
        </w:drawing>
      </w:r>
    </w:p>
    <w:p w14:paraId="5F27F084" w14:textId="67C3E300" w:rsidR="00674F32" w:rsidRDefault="00674F32" w:rsidP="00F50B89">
      <w:pPr>
        <w:pStyle w:val="a4"/>
        <w:rPr>
          <w:noProof/>
          <w:lang w:val="kk-KZ"/>
        </w:rPr>
      </w:pPr>
      <w:r>
        <w:rPr>
          <w:noProof/>
        </w:rPr>
        <w:drawing>
          <wp:inline distT="0" distB="0" distL="0" distR="0" wp14:anchorId="0C7A442A" wp14:editId="327F01B3">
            <wp:extent cx="2825750" cy="3162300"/>
            <wp:effectExtent l="0" t="0" r="0" b="0"/>
            <wp:docPr id="6758428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5750" cy="3162300"/>
                    </a:xfrm>
                    <a:prstGeom prst="rect">
                      <a:avLst/>
                    </a:prstGeom>
                    <a:noFill/>
                    <a:ln>
                      <a:noFill/>
                    </a:ln>
                  </pic:spPr>
                </pic:pic>
              </a:graphicData>
            </a:graphic>
          </wp:inline>
        </w:drawing>
      </w:r>
      <w:r w:rsidR="00A11887">
        <w:rPr>
          <w:noProof/>
          <w:lang w:val="kk-KZ"/>
        </w:rPr>
        <w:t xml:space="preserve">      </w:t>
      </w:r>
      <w:r>
        <w:rPr>
          <w:noProof/>
        </w:rPr>
        <w:drawing>
          <wp:inline distT="0" distB="0" distL="0" distR="0" wp14:anchorId="1EBD1513" wp14:editId="7620BD1C">
            <wp:extent cx="2774950" cy="3104515"/>
            <wp:effectExtent l="0" t="0" r="6350" b="635"/>
            <wp:docPr id="6681999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2346" cy="3135165"/>
                    </a:xfrm>
                    <a:prstGeom prst="rect">
                      <a:avLst/>
                    </a:prstGeom>
                    <a:noFill/>
                    <a:ln>
                      <a:noFill/>
                    </a:ln>
                  </pic:spPr>
                </pic:pic>
              </a:graphicData>
            </a:graphic>
          </wp:inline>
        </w:drawing>
      </w:r>
    </w:p>
    <w:p w14:paraId="0AA0F9B8" w14:textId="7D45B43F" w:rsidR="00A11887" w:rsidRPr="00F50B89" w:rsidRDefault="00A11887" w:rsidP="00F50B89">
      <w:pPr>
        <w:pStyle w:val="a4"/>
        <w:rPr>
          <w:lang w:val="kk-KZ"/>
        </w:rPr>
      </w:pPr>
    </w:p>
    <w:p w14:paraId="57A818AA" w14:textId="79E14582" w:rsidR="000F0F46" w:rsidRDefault="00BD3920" w:rsidP="000F0F46">
      <w:pPr>
        <w:spacing w:after="0"/>
        <w:ind w:firstLine="567"/>
        <w:jc w:val="both"/>
        <w:rPr>
          <w:rFonts w:ascii="Times New Roman" w:hAnsi="Times New Roman"/>
          <w:sz w:val="28"/>
          <w:szCs w:val="28"/>
          <w:lang w:val="kk-KZ"/>
        </w:rPr>
      </w:pPr>
      <w:r>
        <w:rPr>
          <w:rFonts w:ascii="Times New Roman" w:hAnsi="Times New Roman"/>
          <w:sz w:val="28"/>
          <w:szCs w:val="28"/>
          <w:lang w:val="kk-KZ"/>
        </w:rPr>
        <w:t xml:space="preserve"> Сонымен қатар наурыз айында  қалалық деңгейде «Бала дамуындағы ата -ана білімі» тақырыбында  семинар -практикум өтті. </w:t>
      </w:r>
    </w:p>
    <w:p w14:paraId="0931E54F" w14:textId="77777777" w:rsidR="00EB2783" w:rsidRDefault="00EB2783" w:rsidP="000F0F46">
      <w:pPr>
        <w:spacing w:after="0"/>
        <w:ind w:firstLine="567"/>
        <w:jc w:val="both"/>
        <w:rPr>
          <w:rFonts w:ascii="Times New Roman" w:hAnsi="Times New Roman"/>
          <w:sz w:val="28"/>
          <w:szCs w:val="28"/>
          <w:lang w:val="kk-KZ"/>
        </w:rPr>
      </w:pPr>
    </w:p>
    <w:p w14:paraId="7FFE175C" w14:textId="69FF8008" w:rsidR="00EB2783" w:rsidRPr="00BD3920" w:rsidRDefault="00EB2783" w:rsidP="000F0F46">
      <w:pPr>
        <w:spacing w:after="0"/>
        <w:ind w:firstLine="567"/>
        <w:jc w:val="both"/>
        <w:rPr>
          <w:rFonts w:ascii="Times New Roman" w:hAnsi="Times New Roman" w:cs="Times New Roman"/>
          <w:sz w:val="28"/>
          <w:szCs w:val="28"/>
          <w:lang w:val="kk-KZ"/>
        </w:rPr>
      </w:pPr>
      <w:r>
        <w:rPr>
          <w:noProof/>
        </w:rPr>
        <w:drawing>
          <wp:inline distT="0" distB="0" distL="0" distR="0" wp14:anchorId="1F58A056" wp14:editId="2AF64D54">
            <wp:extent cx="2552700" cy="1946610"/>
            <wp:effectExtent l="0" t="0" r="0" b="0"/>
            <wp:docPr id="19782656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2591599" cy="1976273"/>
                    </a:xfrm>
                    <a:prstGeom prst="rect">
                      <a:avLst/>
                    </a:prstGeom>
                    <a:noFill/>
                    <a:ln>
                      <a:noFill/>
                    </a:ln>
                  </pic:spPr>
                </pic:pic>
              </a:graphicData>
            </a:graphic>
          </wp:inline>
        </w:drawing>
      </w:r>
      <w:r w:rsidRPr="00FE4A3D">
        <w:rPr>
          <w:noProof/>
          <w:lang w:val="kk-KZ"/>
        </w:rPr>
        <w:t xml:space="preserve">        </w:t>
      </w:r>
      <w:r>
        <w:rPr>
          <w:noProof/>
        </w:rPr>
        <w:drawing>
          <wp:inline distT="0" distB="0" distL="0" distR="0" wp14:anchorId="39BC1B5C" wp14:editId="5852DEED">
            <wp:extent cx="2730500" cy="1946420"/>
            <wp:effectExtent l="0" t="0" r="0" b="0"/>
            <wp:docPr id="5543926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106" cy="1983920"/>
                    </a:xfrm>
                    <a:prstGeom prst="rect">
                      <a:avLst/>
                    </a:prstGeom>
                    <a:noFill/>
                    <a:ln>
                      <a:noFill/>
                    </a:ln>
                  </pic:spPr>
                </pic:pic>
              </a:graphicData>
            </a:graphic>
          </wp:inline>
        </w:drawing>
      </w:r>
    </w:p>
    <w:p w14:paraId="3567DC4C" w14:textId="77777777" w:rsidR="00FE4A3D" w:rsidRDefault="00AC7ED9" w:rsidP="00AC7ED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E4A3D">
        <w:rPr>
          <w:rFonts w:ascii="Times New Roman" w:hAnsi="Times New Roman" w:cs="Times New Roman"/>
          <w:sz w:val="28"/>
          <w:szCs w:val="28"/>
          <w:lang w:val="kk-KZ"/>
        </w:rPr>
        <w:t>Педагогтармен</w:t>
      </w:r>
      <w:r>
        <w:rPr>
          <w:rFonts w:ascii="Times New Roman" w:hAnsi="Times New Roman" w:cs="Times New Roman"/>
          <w:sz w:val="28"/>
          <w:szCs w:val="28"/>
          <w:lang w:val="kk-KZ"/>
        </w:rPr>
        <w:t xml:space="preserve"> </w:t>
      </w:r>
      <w:r w:rsidR="00FE4A3D">
        <w:rPr>
          <w:rFonts w:ascii="Times New Roman" w:hAnsi="Times New Roman" w:cs="Times New Roman"/>
          <w:sz w:val="28"/>
          <w:szCs w:val="28"/>
          <w:lang w:val="kk-KZ"/>
        </w:rPr>
        <w:t xml:space="preserve">  «Мектепке дейінгі балалар дамуының психологиялық ахуалы»   тақырыбында  семинар практикум өтілді. Мақсаты мектепке дейінгі балалардың психологиялық дамуының  ерекшеліктері, қоғамдағы балалар дамуындағы кешеуілдер, олардвң алдын алу және тәрбиелеу жолдарын білу болды. </w:t>
      </w:r>
    </w:p>
    <w:p w14:paraId="4D28647B" w14:textId="77777777" w:rsidR="00FE4A3D" w:rsidRDefault="00FE4A3D" w:rsidP="00AC7ED9">
      <w:pPr>
        <w:spacing w:after="0"/>
        <w:jc w:val="both"/>
        <w:rPr>
          <w:rFonts w:ascii="Times New Roman" w:hAnsi="Times New Roman" w:cs="Times New Roman"/>
          <w:sz w:val="28"/>
          <w:szCs w:val="28"/>
          <w:lang w:val="kk-KZ"/>
        </w:rPr>
      </w:pPr>
    </w:p>
    <w:p w14:paraId="1EF7787D" w14:textId="24EBE371" w:rsidR="00FE4A3D" w:rsidRDefault="00FE4A3D" w:rsidP="00AC7ED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noProof/>
        </w:rPr>
        <w:drawing>
          <wp:inline distT="0" distB="0" distL="0" distR="0" wp14:anchorId="08812033" wp14:editId="382F80BB">
            <wp:extent cx="2508250" cy="1687830"/>
            <wp:effectExtent l="0" t="0" r="6350" b="7620"/>
            <wp:docPr id="14701834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2539776" cy="1709044"/>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val="kk-KZ"/>
        </w:rPr>
        <w:drawing>
          <wp:inline distT="0" distB="0" distL="0" distR="0" wp14:anchorId="3B15AF11" wp14:editId="4F06FEC7">
            <wp:extent cx="2984500" cy="1682588"/>
            <wp:effectExtent l="0" t="0" r="6350" b="0"/>
            <wp:docPr id="1193334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2905" cy="1709878"/>
                    </a:xfrm>
                    <a:prstGeom prst="rect">
                      <a:avLst/>
                    </a:prstGeom>
                    <a:noFill/>
                  </pic:spPr>
                </pic:pic>
              </a:graphicData>
            </a:graphic>
          </wp:inline>
        </w:drawing>
      </w:r>
      <w:r>
        <w:rPr>
          <w:rFonts w:ascii="Times New Roman" w:hAnsi="Times New Roman" w:cs="Times New Roman"/>
          <w:sz w:val="28"/>
          <w:szCs w:val="28"/>
          <w:lang w:val="kk-KZ"/>
        </w:rPr>
        <w:t xml:space="preserve">                                                                </w:t>
      </w:r>
    </w:p>
    <w:p w14:paraId="2BDAD77B" w14:textId="69166BF3" w:rsidR="00FE4A3D" w:rsidRDefault="00FE4A3D" w:rsidP="00AC7ED9">
      <w:pPr>
        <w:spacing w:after="0"/>
        <w:jc w:val="both"/>
        <w:rPr>
          <w:rFonts w:ascii="Times New Roman" w:hAnsi="Times New Roman" w:cs="Times New Roman"/>
          <w:sz w:val="28"/>
          <w:szCs w:val="28"/>
          <w:lang w:val="kk-KZ"/>
        </w:rPr>
      </w:pPr>
    </w:p>
    <w:p w14:paraId="157B6D7B" w14:textId="21A3AB83" w:rsidR="00AC7ED9" w:rsidRDefault="00AC7ED9" w:rsidP="00AC7ED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Дарынды балалармен жоспар бойынша «Не артық», «Суретті есте сақта», «Бір сөзбен ата», «Қарапайым түсінікті қалыптастыру «оңға» және «солға»», «Реті бойынша орналастыр», «Суретті салыстыр», «Суретті аяқта»т.б. әдістемелер және әлеуметтік эмоцияны дамыту ойындары «Шатасқандар», «Қасқыр мен қояндар», «Төрт құбылыс». және тағы басқа ішкі жан – дүниесін ашуына және еркіндікке үйрететін психологиялық «Танысу», «Бүлінген телефон», «Көңіл – күйімізді жаттықтырамыз» ойындары орындалды.</w:t>
      </w:r>
    </w:p>
    <w:p w14:paraId="3B23D443" w14:textId="086A9E1B" w:rsidR="00AC7ED9" w:rsidRDefault="00123574" w:rsidP="00AC7ED9">
      <w:pPr>
        <w:spacing w:after="0"/>
        <w:jc w:val="both"/>
        <w:rPr>
          <w:rFonts w:ascii="Times New Roman" w:hAnsi="Times New Roman" w:cs="Times New Roman"/>
          <w:sz w:val="28"/>
          <w:szCs w:val="28"/>
          <w:lang w:val="kk-KZ"/>
        </w:rPr>
      </w:pPr>
      <w:r>
        <w:rPr>
          <w:noProof/>
        </w:rPr>
        <w:lastRenderedPageBreak/>
        <w:drawing>
          <wp:inline distT="0" distB="0" distL="0" distR="0" wp14:anchorId="1F1A66C9" wp14:editId="08B3248F">
            <wp:extent cx="2774950" cy="2009775"/>
            <wp:effectExtent l="0" t="0" r="6350" b="9525"/>
            <wp:docPr id="180625290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9538" cy="2027583"/>
                    </a:xfrm>
                    <a:prstGeom prst="rect">
                      <a:avLst/>
                    </a:prstGeom>
                    <a:noFill/>
                    <a:ln>
                      <a:noFill/>
                    </a:ln>
                  </pic:spPr>
                </pic:pic>
              </a:graphicData>
            </a:graphic>
          </wp:inline>
        </w:drawing>
      </w:r>
      <w:r>
        <w:rPr>
          <w:noProof/>
          <w:lang w:val="kk-KZ"/>
          <w14:ligatures w14:val="standardContextual"/>
        </w:rPr>
        <w:t xml:space="preserve">       </w:t>
      </w:r>
      <w:r>
        <w:rPr>
          <w:noProof/>
          <w14:ligatures w14:val="standardContextual"/>
        </w:rPr>
        <w:drawing>
          <wp:inline distT="0" distB="0" distL="0" distR="0" wp14:anchorId="74087BEB" wp14:editId="34393AC0">
            <wp:extent cx="2692399" cy="2019300"/>
            <wp:effectExtent l="0" t="0" r="0" b="0"/>
            <wp:docPr id="6785981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98188"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721165" cy="2040874"/>
                    </a:xfrm>
                    <a:prstGeom prst="rect">
                      <a:avLst/>
                    </a:prstGeom>
                  </pic:spPr>
                </pic:pic>
              </a:graphicData>
            </a:graphic>
          </wp:inline>
        </w:drawing>
      </w:r>
    </w:p>
    <w:p w14:paraId="6892DA3D" w14:textId="77777777" w:rsidR="00AC7ED9" w:rsidRDefault="00AC7ED9" w:rsidP="00AC7ED9">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Балалардың отбасы мүшелерімен қарым – қатынасын анықтауда жасыңа сай психикалық мінез – құлқының дамуын зерттеуде ата – аналарға сауалнама, танымдық үрдісті дамытушы психокоррекциялық жаттығулар жүргізілді. Жас шамаларына қарай баланың жеке мінез – құлқын, психологиялық ерекшеліктерін анықтау мақсатында  4 – 5 жас шамалары аралығындағы  бүлдіршіндерге «Менің жанұям» әдістемесі жүргізілді. Әдістеме қорытындысы бойынша  балалардың басым бөлігі өзін – өздері саналы басқаруға ұмтылады, таныс емес ортада ашылып сөйлеуге қиналады және үйлегі психологиялық жағдайдың жеткіліксіздігі, қиялшыл, қонақ жайлы екендіктері байқалды.</w:t>
      </w:r>
    </w:p>
    <w:p w14:paraId="34E93E29" w14:textId="77777777" w:rsidR="00234C03" w:rsidRDefault="00234C03" w:rsidP="00AC7ED9">
      <w:pPr>
        <w:spacing w:after="0"/>
        <w:ind w:firstLine="567"/>
        <w:jc w:val="both"/>
        <w:rPr>
          <w:rFonts w:ascii="Times New Roman" w:hAnsi="Times New Roman" w:cs="Times New Roman"/>
          <w:sz w:val="28"/>
          <w:szCs w:val="28"/>
          <w:lang w:val="kk-KZ"/>
        </w:rPr>
      </w:pPr>
    </w:p>
    <w:p w14:paraId="42C1F0EF" w14:textId="306A7925" w:rsidR="00234C03" w:rsidRDefault="00234C03" w:rsidP="00AC7ED9">
      <w:pPr>
        <w:spacing w:after="0"/>
        <w:ind w:firstLine="567"/>
        <w:jc w:val="both"/>
        <w:rPr>
          <w:rFonts w:ascii="Times New Roman" w:hAnsi="Times New Roman" w:cs="Times New Roman"/>
          <w:sz w:val="28"/>
          <w:szCs w:val="28"/>
          <w:lang w:val="kk-KZ"/>
        </w:rPr>
      </w:pPr>
      <w:r w:rsidRPr="00234C03">
        <w:rPr>
          <w:rFonts w:ascii="Times New Roman" w:hAnsi="Times New Roman" w:cs="Times New Roman"/>
          <w:noProof/>
          <w:sz w:val="28"/>
          <w:szCs w:val="28"/>
        </w:rPr>
        <w:drawing>
          <wp:inline distT="0" distB="0" distL="0" distR="0" wp14:anchorId="1580EC2A" wp14:editId="087C0C06">
            <wp:extent cx="5283200" cy="2016125"/>
            <wp:effectExtent l="0" t="0" r="0" b="3175"/>
            <wp:docPr id="12296" name="Picture 7" descr="IMG_3686">
              <a:extLst xmlns:a="http://schemas.openxmlformats.org/drawingml/2006/main">
                <a:ext uri="{FF2B5EF4-FFF2-40B4-BE49-F238E27FC236}">
                  <a16:creationId xmlns:a16="http://schemas.microsoft.com/office/drawing/2014/main" id="{AA9DC181-BF50-411F-0644-8BA65E0C4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7" descr="IMG_3686">
                      <a:extLst>
                        <a:ext uri="{FF2B5EF4-FFF2-40B4-BE49-F238E27FC236}">
                          <a16:creationId xmlns:a16="http://schemas.microsoft.com/office/drawing/2014/main" id="{AA9DC181-BF50-411F-0644-8BA65E0C4FEF}"/>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3200" cy="2016125"/>
                    </a:xfrm>
                    <a:prstGeom prst="rect">
                      <a:avLst/>
                    </a:prstGeom>
                    <a:noFill/>
                    <a:ln>
                      <a:noFill/>
                    </a:ln>
                  </pic:spPr>
                </pic:pic>
              </a:graphicData>
            </a:graphic>
          </wp:inline>
        </w:drawing>
      </w:r>
    </w:p>
    <w:p w14:paraId="64CB566F" w14:textId="76F71B15" w:rsidR="00AC7ED9" w:rsidRDefault="00AC7ED9" w:rsidP="00AC7ED9">
      <w:pPr>
        <w:spacing w:after="0"/>
        <w:ind w:firstLine="567"/>
        <w:jc w:val="both"/>
        <w:rPr>
          <w:rFonts w:ascii="Times New Roman" w:hAnsi="Times New Roman" w:cs="Times New Roman"/>
          <w:sz w:val="28"/>
          <w:szCs w:val="28"/>
          <w:lang w:val="kk-KZ"/>
        </w:rPr>
      </w:pPr>
    </w:p>
    <w:p w14:paraId="46E76EC9" w14:textId="19E5F8F4" w:rsidR="00AC7ED9" w:rsidRDefault="00AC7ED9" w:rsidP="00AC7ED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Жарты жылдық </w:t>
      </w:r>
      <w:r>
        <w:rPr>
          <w:rFonts w:ascii="Times New Roman" w:hAnsi="Times New Roman"/>
          <w:sz w:val="28"/>
          <w:szCs w:val="28"/>
          <w:lang w:val="kk-KZ"/>
        </w:rPr>
        <w:t xml:space="preserve">балабақша тәрбиеленушілерінің танымдық сфераларын диагностикалауда </w:t>
      </w:r>
      <w:r>
        <w:rPr>
          <w:rFonts w:ascii="Times New Roman" w:hAnsi="Times New Roman" w:cs="Times New Roman"/>
          <w:sz w:val="28"/>
          <w:szCs w:val="28"/>
          <w:lang w:val="kk-KZ"/>
        </w:rPr>
        <w:t xml:space="preserve">жыл басына қарағанда балалар ортаға бейімделген «Қабылдау», «Еске сақтау», «Ойлау», «Сөйлеу», «Қиял», «Зейін» психологиялық диагностика қорытындысы бойынша  жоғары деңгейлі көрсеткішті көрсетіп отыр. Ересек топ балаларымен тренинг, ойын-сауықтар жүргізілді. </w:t>
      </w:r>
    </w:p>
    <w:p w14:paraId="3791E39F" w14:textId="0B8B7EB1" w:rsidR="00AC7ED9" w:rsidRDefault="00AC7ED9" w:rsidP="00AC7ED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00234C03">
        <w:rPr>
          <w:rFonts w:ascii="Times New Roman" w:hAnsi="Times New Roman" w:cs="Times New Roman"/>
          <w:sz w:val="28"/>
          <w:szCs w:val="28"/>
          <w:lang w:val="kk-KZ"/>
        </w:rPr>
        <w:t xml:space="preserve">Балалармен жеке және топтық жұмыстар, педагогтармен, ата аналармен жұмыстар өз кезегінде жүріп келеді. </w:t>
      </w:r>
    </w:p>
    <w:p w14:paraId="5BDEEAC5" w14:textId="77777777" w:rsidR="00234C03" w:rsidRDefault="00234C03" w:rsidP="00AC7ED9">
      <w:pPr>
        <w:spacing w:after="0"/>
        <w:jc w:val="both"/>
        <w:rPr>
          <w:rFonts w:ascii="Times New Roman" w:hAnsi="Times New Roman" w:cs="Times New Roman"/>
          <w:sz w:val="28"/>
          <w:szCs w:val="28"/>
          <w:lang w:val="kk-KZ"/>
        </w:rPr>
      </w:pPr>
    </w:p>
    <w:p w14:paraId="11AA0A28" w14:textId="77777777" w:rsidR="00234C03" w:rsidRDefault="00234C03" w:rsidP="00AC7ED9">
      <w:pPr>
        <w:spacing w:after="0"/>
        <w:jc w:val="both"/>
        <w:rPr>
          <w:rFonts w:ascii="Times New Roman" w:hAnsi="Times New Roman" w:cs="Times New Roman"/>
          <w:sz w:val="28"/>
          <w:szCs w:val="28"/>
          <w:lang w:val="kk-KZ"/>
        </w:rPr>
      </w:pPr>
    </w:p>
    <w:p w14:paraId="1786271D" w14:textId="77777777" w:rsidR="00234C03" w:rsidRDefault="00234C03" w:rsidP="00AC7ED9">
      <w:pPr>
        <w:spacing w:after="0"/>
        <w:jc w:val="both"/>
        <w:rPr>
          <w:rFonts w:ascii="Times New Roman" w:hAnsi="Times New Roman" w:cs="Times New Roman"/>
          <w:sz w:val="28"/>
          <w:szCs w:val="28"/>
          <w:lang w:val="kk-KZ"/>
        </w:rPr>
      </w:pPr>
    </w:p>
    <w:p w14:paraId="16008A6D" w14:textId="77777777" w:rsidR="00234C03" w:rsidRDefault="00234C03" w:rsidP="00AC7ED9">
      <w:pPr>
        <w:spacing w:after="0"/>
        <w:jc w:val="both"/>
        <w:rPr>
          <w:rFonts w:ascii="Times New Roman" w:hAnsi="Times New Roman" w:cs="Times New Roman"/>
          <w:sz w:val="28"/>
          <w:szCs w:val="28"/>
          <w:lang w:val="kk-KZ"/>
        </w:rPr>
      </w:pPr>
    </w:p>
    <w:p w14:paraId="67C4581D" w14:textId="38D5C1A0" w:rsidR="00234C03" w:rsidRDefault="00234C03" w:rsidP="00AC7ED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Есеп беруші психолог:              Шангалаева.</w:t>
      </w:r>
    </w:p>
    <w:p w14:paraId="0B660311" w14:textId="77777777" w:rsidR="002F2BE1" w:rsidRPr="00AC7ED9" w:rsidRDefault="002F2BE1">
      <w:pPr>
        <w:rPr>
          <w:lang w:val="kk-KZ"/>
        </w:rPr>
      </w:pPr>
    </w:p>
    <w:sectPr w:rsidR="002F2BE1" w:rsidRPr="00AC7ED9" w:rsidSect="00F96033">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2A6"/>
    <w:rsid w:val="00067D00"/>
    <w:rsid w:val="0008059B"/>
    <w:rsid w:val="000F0F46"/>
    <w:rsid w:val="00123574"/>
    <w:rsid w:val="00234C03"/>
    <w:rsid w:val="002F2BE1"/>
    <w:rsid w:val="00455686"/>
    <w:rsid w:val="00523641"/>
    <w:rsid w:val="00674F32"/>
    <w:rsid w:val="0070317C"/>
    <w:rsid w:val="008F32A6"/>
    <w:rsid w:val="00912E23"/>
    <w:rsid w:val="00976C60"/>
    <w:rsid w:val="00A11887"/>
    <w:rsid w:val="00A14FD6"/>
    <w:rsid w:val="00AC7ED9"/>
    <w:rsid w:val="00BA1980"/>
    <w:rsid w:val="00BD3920"/>
    <w:rsid w:val="00C33A72"/>
    <w:rsid w:val="00D25085"/>
    <w:rsid w:val="00EB2783"/>
    <w:rsid w:val="00EC4DDE"/>
    <w:rsid w:val="00EE0685"/>
    <w:rsid w:val="00F50B89"/>
    <w:rsid w:val="00F96033"/>
    <w:rsid w:val="00FE4A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6528A"/>
  <w15:chartTrackingRefBased/>
  <w15:docId w15:val="{32EE6FEC-21DA-4836-91F0-AAA9F74A9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7ED9"/>
    <w:pPr>
      <w:spacing w:after="200" w:line="276" w:lineRule="auto"/>
    </w:pPr>
    <w:rPr>
      <w:rFonts w:eastAsiaTheme="minorEastAsia"/>
      <w:kern w:val="0"/>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C7ED9"/>
    <w:rPr>
      <w:rFonts w:ascii="Times New Roman" w:hAnsi="Times New Roman" w:cs="Times New Roman" w:hint="default"/>
      <w:b/>
      <w:bCs/>
    </w:rPr>
  </w:style>
  <w:style w:type="paragraph" w:styleId="a4">
    <w:name w:val="Normal (Web)"/>
    <w:basedOn w:val="a"/>
    <w:uiPriority w:val="99"/>
    <w:unhideWhenUsed/>
    <w:rsid w:val="00AC7E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78719">
      <w:bodyDiv w:val="1"/>
      <w:marLeft w:val="0"/>
      <w:marRight w:val="0"/>
      <w:marTop w:val="0"/>
      <w:marBottom w:val="0"/>
      <w:divBdr>
        <w:top w:val="none" w:sz="0" w:space="0" w:color="auto"/>
        <w:left w:val="none" w:sz="0" w:space="0" w:color="auto"/>
        <w:bottom w:val="none" w:sz="0" w:space="0" w:color="auto"/>
        <w:right w:val="none" w:sz="0" w:space="0" w:color="auto"/>
      </w:divBdr>
    </w:div>
    <w:div w:id="31469621">
      <w:bodyDiv w:val="1"/>
      <w:marLeft w:val="0"/>
      <w:marRight w:val="0"/>
      <w:marTop w:val="0"/>
      <w:marBottom w:val="0"/>
      <w:divBdr>
        <w:top w:val="none" w:sz="0" w:space="0" w:color="auto"/>
        <w:left w:val="none" w:sz="0" w:space="0" w:color="auto"/>
        <w:bottom w:val="none" w:sz="0" w:space="0" w:color="auto"/>
        <w:right w:val="none" w:sz="0" w:space="0" w:color="auto"/>
      </w:divBdr>
    </w:div>
    <w:div w:id="68507138">
      <w:bodyDiv w:val="1"/>
      <w:marLeft w:val="0"/>
      <w:marRight w:val="0"/>
      <w:marTop w:val="0"/>
      <w:marBottom w:val="0"/>
      <w:divBdr>
        <w:top w:val="none" w:sz="0" w:space="0" w:color="auto"/>
        <w:left w:val="none" w:sz="0" w:space="0" w:color="auto"/>
        <w:bottom w:val="none" w:sz="0" w:space="0" w:color="auto"/>
        <w:right w:val="none" w:sz="0" w:space="0" w:color="auto"/>
      </w:divBdr>
    </w:div>
    <w:div w:id="188496710">
      <w:bodyDiv w:val="1"/>
      <w:marLeft w:val="0"/>
      <w:marRight w:val="0"/>
      <w:marTop w:val="0"/>
      <w:marBottom w:val="0"/>
      <w:divBdr>
        <w:top w:val="none" w:sz="0" w:space="0" w:color="auto"/>
        <w:left w:val="none" w:sz="0" w:space="0" w:color="auto"/>
        <w:bottom w:val="none" w:sz="0" w:space="0" w:color="auto"/>
        <w:right w:val="none" w:sz="0" w:space="0" w:color="auto"/>
      </w:divBdr>
    </w:div>
    <w:div w:id="492573184">
      <w:bodyDiv w:val="1"/>
      <w:marLeft w:val="0"/>
      <w:marRight w:val="0"/>
      <w:marTop w:val="0"/>
      <w:marBottom w:val="0"/>
      <w:divBdr>
        <w:top w:val="none" w:sz="0" w:space="0" w:color="auto"/>
        <w:left w:val="none" w:sz="0" w:space="0" w:color="auto"/>
        <w:bottom w:val="none" w:sz="0" w:space="0" w:color="auto"/>
        <w:right w:val="none" w:sz="0" w:space="0" w:color="auto"/>
      </w:divBdr>
    </w:div>
    <w:div w:id="2072069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sv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Pages>
  <Words>727</Words>
  <Characters>4145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2023-05-30T06:17:00Z</dcterms:created>
  <dcterms:modified xsi:type="dcterms:W3CDTF">2026-02-12T09:02:00Z</dcterms:modified>
</cp:coreProperties>
</file>